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bCs/>
          <w:color w:val="FF0000"/>
          <w:sz w:val="44"/>
          <w:szCs w:val="44"/>
        </w:rPr>
      </w:pPr>
      <w:r>
        <w:rPr>
          <w:rFonts w:hint="eastAsia" w:asciiTheme="minorEastAsia" w:hAnsiTheme="minorEastAsia"/>
          <w:b/>
          <w:bCs/>
          <w:color w:val="FF0000"/>
          <w:sz w:val="44"/>
          <w:szCs w:val="44"/>
        </w:rPr>
        <w:t>中国美术学院河南考级办</w:t>
      </w:r>
    </w:p>
    <w:p>
      <w:pPr>
        <w:ind w:left="1325" w:hanging="1325" w:hangingChars="300"/>
        <w:jc w:val="center"/>
        <w:rPr>
          <w:rFonts w:asciiTheme="minorEastAsia" w:hAnsiTheme="minorEastAsia"/>
          <w:b/>
          <w:bCs/>
          <w:color w:val="FF0000"/>
          <w:sz w:val="44"/>
          <w:szCs w:val="44"/>
        </w:rPr>
      </w:pPr>
      <w:r>
        <w:rPr>
          <w:rFonts w:hint="eastAsia" w:asciiTheme="minorEastAsia" w:hAnsiTheme="minorEastAsia"/>
          <w:b/>
          <w:bCs/>
          <w:color w:val="FF0000"/>
          <w:sz w:val="44"/>
          <w:szCs w:val="44"/>
        </w:rPr>
        <w:t>少儿美术考级暨少儿学院杯美术作品展演</w:t>
      </w:r>
    </w:p>
    <w:p>
      <w:pPr>
        <w:ind w:firstLine="422" w:firstLineChars="200"/>
        <w:rPr>
          <w:rFonts w:asciiTheme="minorEastAsia" w:hAnsiTheme="minorEastAsia"/>
          <w:b/>
          <w:bCs/>
        </w:rPr>
      </w:pPr>
    </w:p>
    <w:p>
      <w:pPr>
        <w:spacing w:line="480" w:lineRule="auto"/>
        <w:ind w:firstLine="420" w:firstLineChars="2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为积极响应国家大力发展文化事业的号召、鼓励和培养广大青少年儿童的艺术情操、丰富青少年儿童精神文化生活、鼓励青少年儿童树立爱祖国、发展河南、保护环境的意识，提高青少年儿童艺术创作的整体水平，中国美术学院河南考级办将举办儿童美术现场大赛</w:t>
      </w:r>
    </w:p>
    <w:p>
      <w:pPr>
        <w:pStyle w:val="10"/>
        <w:numPr>
          <w:ilvl w:val="0"/>
          <w:numId w:val="1"/>
        </w:numPr>
        <w:ind w:firstLineChars="0"/>
        <w:rPr>
          <w:rFonts w:asciiTheme="minorEastAsia" w:hAnsiTheme="minorEastAsia"/>
          <w:bCs/>
          <w:sz w:val="30"/>
          <w:szCs w:val="30"/>
        </w:rPr>
      </w:pPr>
      <w:r>
        <w:rPr>
          <w:rFonts w:hint="eastAsia" w:asciiTheme="minorEastAsia" w:hAnsiTheme="minorEastAsia"/>
          <w:bCs/>
          <w:sz w:val="30"/>
          <w:szCs w:val="30"/>
        </w:rPr>
        <w:t>主办单位：</w:t>
      </w:r>
    </w:p>
    <w:p>
      <w:pPr>
        <w:spacing w:line="480" w:lineRule="auto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    中国美术学院河南考级办</w:t>
      </w:r>
    </w:p>
    <w:p>
      <w:pPr>
        <w:spacing w:line="480" w:lineRule="auto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    國際藝術教育文憑考核會</w:t>
      </w:r>
    </w:p>
    <w:p>
      <w:pPr>
        <w:spacing w:line="480" w:lineRule="auto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    国际书画艺术家考核会</w:t>
      </w:r>
    </w:p>
    <w:p>
      <w:pPr>
        <w:ind w:left="600" w:hanging="600" w:hangingChars="200"/>
        <w:rPr>
          <w:rFonts w:hint="eastAsia" w:asciiTheme="minorEastAsia" w:hAnsiTheme="minorEastAsia"/>
          <w:bCs/>
        </w:rPr>
      </w:pPr>
      <w:r>
        <w:rPr>
          <w:rFonts w:hint="eastAsia" w:asciiTheme="minorEastAsia" w:hAnsiTheme="minorEastAsia"/>
          <w:bCs/>
          <w:sz w:val="30"/>
          <w:szCs w:val="30"/>
        </w:rPr>
        <w:t>二、活动时间</w:t>
      </w:r>
      <w:r>
        <w:rPr>
          <w:rFonts w:hint="eastAsia" w:asciiTheme="minorEastAsia" w:hAnsiTheme="minorEastAsia"/>
          <w:bCs/>
          <w:sz w:val="28"/>
          <w:szCs w:val="28"/>
        </w:rPr>
        <w:t>：</w:t>
      </w:r>
      <w:r>
        <w:rPr>
          <w:rFonts w:asciiTheme="minorEastAsia" w:hAnsiTheme="minorEastAsia"/>
          <w:bCs/>
          <w:sz w:val="28"/>
          <w:szCs w:val="28"/>
        </w:rPr>
        <w:br w:type="textWrapping"/>
      </w:r>
      <w:r>
        <w:rPr>
          <w:rFonts w:hint="eastAsia" w:asciiTheme="minorEastAsia" w:hAnsiTheme="minorEastAsia"/>
          <w:bCs/>
        </w:rPr>
        <w:t>2018年6月-10月</w:t>
      </w:r>
    </w:p>
    <w:p>
      <w:pPr>
        <w:ind w:left="640" w:hanging="640" w:hangingChars="2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  <w:sz w:val="32"/>
          <w:szCs w:val="32"/>
        </w:rPr>
        <w:t>三</w:t>
      </w:r>
      <w:r>
        <w:rPr>
          <w:rFonts w:hint="eastAsia" w:asciiTheme="minorEastAsia" w:hAnsiTheme="minorEastAsia"/>
          <w:bCs/>
        </w:rPr>
        <w:t>、</w:t>
      </w:r>
      <w:r>
        <w:rPr>
          <w:rFonts w:hint="eastAsia" w:asciiTheme="minorEastAsia" w:hAnsiTheme="minorEastAsia"/>
          <w:bCs/>
          <w:sz w:val="30"/>
          <w:szCs w:val="30"/>
        </w:rPr>
        <w:t>活动形式</w:t>
      </w:r>
    </w:p>
    <w:p>
      <w:pPr>
        <w:ind w:firstLine="42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活动分为初赛、决赛(现场比赛)、画展及颁奖典礼</w:t>
      </w:r>
    </w:p>
    <w:p>
      <w:pPr>
        <w:numPr>
          <w:ilvl w:val="0"/>
          <w:numId w:val="2"/>
        </w:numPr>
        <w:ind w:firstLine="42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初赛</w:t>
      </w:r>
    </w:p>
    <w:p>
      <w:pPr>
        <w:spacing w:line="480" w:lineRule="auto"/>
        <w:ind w:firstLine="630" w:firstLineChars="3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主题：《童.趣》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比赛形式： 发送电子作品到邮箱并邮寄纸质版作品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发送邮箱：</w:t>
      </w:r>
      <w:r>
        <w:fldChar w:fldCharType="begin"/>
      </w:r>
      <w:r>
        <w:instrText xml:space="preserve"> HYPERLINK "mailto:henankaiji123@126.com" </w:instrText>
      </w:r>
      <w:r>
        <w:fldChar w:fldCharType="separate"/>
      </w:r>
      <w:r>
        <w:rPr>
          <w:rStyle w:val="6"/>
          <w:rFonts w:hint="eastAsia" w:asciiTheme="minorEastAsia" w:hAnsiTheme="minorEastAsia"/>
          <w:bCs/>
        </w:rPr>
        <w:t>henanka</w:t>
      </w:r>
      <w:r>
        <w:rPr>
          <w:rStyle w:val="6"/>
          <w:rFonts w:hint="eastAsia" w:asciiTheme="minorEastAsia" w:hAnsiTheme="minorEastAsia"/>
          <w:bCs/>
          <w:lang w:val="en-US" w:eastAsia="zh-CN"/>
        </w:rPr>
        <w:t>o</w:t>
      </w:r>
      <w:r>
        <w:rPr>
          <w:rStyle w:val="6"/>
          <w:rFonts w:hint="eastAsia" w:asciiTheme="minorEastAsia" w:hAnsiTheme="minorEastAsia"/>
          <w:bCs/>
        </w:rPr>
        <w:t>ji123@126.com</w:t>
      </w:r>
      <w:r>
        <w:rPr>
          <w:rStyle w:val="6"/>
          <w:rFonts w:hint="eastAsia" w:asciiTheme="minorEastAsia" w:hAnsiTheme="minorEastAsia"/>
          <w:bCs/>
        </w:rPr>
        <w:fldChar w:fldCharType="end"/>
      </w:r>
    </w:p>
    <w:p>
      <w:pPr>
        <w:spacing w:line="480" w:lineRule="auto"/>
        <w:ind w:left="420" w:firstLine="210" w:firstLineChars="100"/>
        <w:rPr>
          <w:rFonts w:hint="eastAsia" w:asciiTheme="minorEastAsia" w:hAnsiTheme="minorEastAsia"/>
          <w:bCs/>
          <w:lang w:val="en-US" w:eastAsia="zh-CN"/>
        </w:rPr>
      </w:pPr>
      <w:r>
        <w:rPr>
          <w:rFonts w:hint="eastAsia" w:asciiTheme="minorEastAsia" w:hAnsiTheme="minorEastAsia"/>
          <w:bCs/>
        </w:rPr>
        <w:t>邮寄作品地址：</w:t>
      </w:r>
      <w:r>
        <w:rPr>
          <w:rFonts w:hint="eastAsia" w:asciiTheme="minorEastAsia" w:hAnsiTheme="minorEastAsia"/>
          <w:bCs/>
          <w:lang w:eastAsia="zh-CN"/>
        </w:rPr>
        <w:t>河南省郑州市金水区花园路农业路交叉口国贸</w:t>
      </w:r>
      <w:r>
        <w:rPr>
          <w:rFonts w:hint="eastAsia" w:asciiTheme="minorEastAsia" w:hAnsiTheme="minorEastAsia"/>
          <w:bCs/>
          <w:lang w:val="en-US" w:eastAsia="zh-CN"/>
        </w:rPr>
        <w:t>A座1206室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 </w:t>
      </w:r>
      <w:r>
        <w:rPr>
          <w:rFonts w:hint="eastAsia" w:asciiTheme="minorEastAsia" w:hAnsiTheme="minorEastAsia"/>
          <w:bCs/>
          <w:lang w:eastAsia="zh-CN"/>
        </w:rPr>
        <w:t>思路</w:t>
      </w:r>
      <w:r>
        <w:rPr>
          <w:rFonts w:hint="eastAsia" w:asciiTheme="minorEastAsia" w:hAnsiTheme="minorEastAsia"/>
          <w:bCs/>
        </w:rPr>
        <w:t>老师收13513807730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  <w:color w:val="FF0000"/>
        </w:rPr>
      </w:pPr>
      <w:r>
        <w:rPr>
          <w:rFonts w:hint="eastAsia" w:asciiTheme="minorEastAsia" w:hAnsiTheme="minorEastAsia"/>
          <w:bCs/>
          <w:color w:val="FF0000"/>
        </w:rPr>
        <w:t>比赛要求：参赛作品需在右下角标注清楚学校信息及学生个人信息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  <w:color w:val="FF0000"/>
        </w:rPr>
      </w:pPr>
      <w:r>
        <w:rPr>
          <w:rFonts w:hint="eastAsia" w:asciiTheme="minorEastAsia" w:hAnsiTheme="minorEastAsia"/>
          <w:bCs/>
          <w:color w:val="FF0000"/>
        </w:rPr>
        <w:t>(序号、姓名、年龄、参赛单位）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表现形式不限（儿童画，创意画，书法均可）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截稿时间：8月10日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注：</w:t>
      </w:r>
      <w:r>
        <w:rPr>
          <w:rFonts w:hint="eastAsia" w:asciiTheme="minorEastAsia" w:hAnsiTheme="minorEastAsia"/>
          <w:bCs/>
          <w:color w:val="FF0000"/>
        </w:rPr>
        <w:t>电子作品、纸质版作品和报名表</w:t>
      </w:r>
      <w:r>
        <w:rPr>
          <w:rFonts w:hint="eastAsia" w:asciiTheme="minorEastAsia" w:hAnsiTheme="minorEastAsia"/>
          <w:bCs/>
          <w:color w:val="FF0000"/>
          <w:lang w:eastAsia="zh-CN"/>
        </w:rPr>
        <w:t>须</w:t>
      </w:r>
      <w:r>
        <w:rPr>
          <w:rFonts w:hint="eastAsia" w:asciiTheme="minorEastAsia" w:hAnsiTheme="minorEastAsia"/>
          <w:bCs/>
          <w:color w:val="FF0000"/>
        </w:rPr>
        <w:t>顺序一致</w:t>
      </w:r>
    </w:p>
    <w:p>
      <w:pPr>
        <w:numPr>
          <w:ilvl w:val="0"/>
          <w:numId w:val="2"/>
        </w:numPr>
        <w:ind w:firstLine="42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决赛（现场比赛）</w:t>
      </w:r>
    </w:p>
    <w:p>
      <w:pPr>
        <w:spacing w:line="480" w:lineRule="auto"/>
        <w:ind w:firstLine="630" w:firstLineChars="300"/>
        <w:rPr>
          <w:rFonts w:hint="eastAsia"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 主题：《国.美》</w:t>
      </w:r>
    </w:p>
    <w:p>
      <w:pPr>
        <w:spacing w:line="480" w:lineRule="auto"/>
        <w:ind w:firstLine="630" w:firstLineChars="3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以突出和谐家园、美丽风景、幸福生活等。绘画方式不限。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地点：新密伏羲山（暂定）</w:t>
      </w:r>
    </w:p>
    <w:p>
      <w:pPr>
        <w:spacing w:line="480" w:lineRule="auto"/>
        <w:ind w:left="42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  时间：9月15日-16日（根据天气情况，暂定）</w:t>
      </w:r>
    </w:p>
    <w:p>
      <w:pPr>
        <w:spacing w:line="480" w:lineRule="auto"/>
        <w:ind w:left="420" w:firstLine="210" w:firstLineChars="100"/>
        <w:rPr>
          <w:rFonts w:hint="eastAsia" w:asciiTheme="minorEastAsia" w:hAnsiTheme="minorEastAsia"/>
          <w:bCs/>
          <w:color w:val="FF0000"/>
        </w:rPr>
      </w:pPr>
      <w:r>
        <w:rPr>
          <w:rFonts w:hint="eastAsia" w:asciiTheme="minorEastAsia" w:hAnsiTheme="minorEastAsia"/>
          <w:bCs/>
          <w:color w:val="FF0000"/>
        </w:rPr>
        <w:t>比赛要求：</w:t>
      </w:r>
      <w:r>
        <w:rPr>
          <w:rFonts w:hint="eastAsia" w:asciiTheme="minorEastAsia" w:hAnsiTheme="minorEastAsia"/>
          <w:bCs/>
          <w:color w:val="FF0000"/>
          <w:lang w:eastAsia="zh-CN"/>
        </w:rPr>
        <w:t>组</w:t>
      </w:r>
      <w:r>
        <w:rPr>
          <w:rFonts w:hint="eastAsia" w:asciiTheme="minorEastAsia" w:hAnsiTheme="minorEastAsia"/>
          <w:bCs/>
          <w:color w:val="FF0000"/>
        </w:rPr>
        <w:t>委会统一提供8开画纸，选手自备绘画工具、画板等。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  <w:color w:val="FF0000"/>
        </w:rPr>
      </w:pPr>
      <w:r>
        <w:rPr>
          <w:rFonts w:hint="eastAsia" w:asciiTheme="minorEastAsia" w:hAnsiTheme="minorEastAsia"/>
          <w:bCs/>
          <w:color w:val="FF0000"/>
        </w:rPr>
        <w:t>备注：参赛学生需统一身着培训学校服装。</w:t>
      </w:r>
    </w:p>
    <w:p>
      <w:pPr>
        <w:spacing w:line="480" w:lineRule="auto"/>
        <w:ind w:left="420" w:firstLine="210" w:firstLineChars="1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现场作画时间1.5小时，可根据人数分为上午场，下午场，分批进行比赛、游玩。</w:t>
      </w:r>
    </w:p>
    <w:p>
      <w:pPr>
        <w:ind w:firstLine="630" w:firstLineChars="300"/>
        <w:rPr>
          <w:rFonts w:hint="eastAsia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现场比赛奖项设置：</w:t>
      </w:r>
    </w:p>
    <w:p>
      <w:pPr>
        <w:ind w:firstLine="630" w:firstLineChars="300"/>
        <w:rPr>
          <w:rFonts w:asciiTheme="minorEastAsia" w:hAnsiTheme="minorEastAsia"/>
          <w:bCs/>
          <w:szCs w:val="21"/>
        </w:rPr>
      </w:pPr>
    </w:p>
    <w:p>
      <w:pPr>
        <w:ind w:firstLine="630" w:firstLineChars="300"/>
        <w:rPr>
          <w:rFonts w:hint="eastAsia"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特等奖、一等奖、二等奖、三等奖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 w:firstLineChars="300"/>
        <w:jc w:val="both"/>
        <w:textAlignment w:val="auto"/>
        <w:outlineLvl w:val="9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highlight w:val="none"/>
          <w:lang w:val="en-US" w:eastAsia="zh-CN"/>
        </w:rPr>
        <w:t>参赛人员权益：所有参赛人员均有证书、奖杯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 w:firstLineChars="300"/>
        <w:jc w:val="both"/>
        <w:textAlignment w:val="auto"/>
        <w:outlineLvl w:val="9"/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highlight w:val="none"/>
          <w:lang w:val="en-US" w:eastAsia="zh-CN"/>
        </w:rPr>
        <w:t>辅导老师权益：老师均有优秀辅导教师证书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 w:firstLineChars="300"/>
        <w:jc w:val="both"/>
        <w:textAlignment w:val="auto"/>
        <w:outlineLvl w:val="9"/>
        <w:rPr>
          <w:rFonts w:hint="eastAsia" w:ascii="微软雅黑" w:hAnsi="微软雅黑" w:eastAsia="微软雅黑"/>
          <w:b/>
          <w:color w:val="000000" w:themeColor="text1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 w:val="21"/>
          <w:szCs w:val="21"/>
          <w:highlight w:val="none"/>
          <w:lang w:val="en-US" w:eastAsia="zh-CN"/>
        </w:rPr>
        <w:t>参赛单位权益：所有单位均有匾牌</w:t>
      </w:r>
    </w:p>
    <w:p>
      <w:pPr>
        <w:ind w:firstLine="560" w:firstLineChars="200"/>
        <w:rPr>
          <w:rFonts w:asciiTheme="minorEastAsia" w:hAnsiTheme="minorEastAsia"/>
          <w:bCs/>
          <w:color w:val="FF0000"/>
          <w:sz w:val="28"/>
          <w:szCs w:val="28"/>
        </w:rPr>
      </w:pPr>
      <w:r>
        <w:rPr>
          <w:rFonts w:hint="eastAsia" w:asciiTheme="minorEastAsia" w:hAnsiTheme="minorEastAsia"/>
          <w:bCs/>
          <w:color w:val="FF0000"/>
          <w:sz w:val="28"/>
          <w:szCs w:val="28"/>
        </w:rPr>
        <w:t>注：只有特等奖选手作品</w:t>
      </w:r>
      <w:r>
        <w:rPr>
          <w:rFonts w:hint="eastAsia" w:asciiTheme="minorEastAsia" w:hAnsiTheme="minorEastAsia"/>
          <w:bCs/>
          <w:color w:val="FF0000"/>
          <w:sz w:val="28"/>
          <w:szCs w:val="28"/>
          <w:lang w:eastAsia="zh-CN"/>
        </w:rPr>
        <w:t>有资格</w:t>
      </w:r>
      <w:bookmarkStart w:id="0" w:name="_GoBack"/>
      <w:bookmarkEnd w:id="0"/>
      <w:r>
        <w:rPr>
          <w:rFonts w:hint="eastAsia" w:asciiTheme="minorEastAsia" w:hAnsiTheme="minorEastAsia"/>
          <w:bCs/>
          <w:color w:val="FF0000"/>
          <w:sz w:val="28"/>
          <w:szCs w:val="28"/>
        </w:rPr>
        <w:t>参加画展展出</w:t>
      </w:r>
    </w:p>
    <w:p>
      <w:pPr>
        <w:ind w:firstLine="560" w:firstLineChars="200"/>
        <w:rPr>
          <w:rFonts w:asciiTheme="minorEastAsia" w:hAnsiTheme="minorEastAsia"/>
          <w:bCs/>
          <w:color w:val="FF0000"/>
          <w:sz w:val="28"/>
          <w:szCs w:val="28"/>
        </w:rPr>
      </w:pPr>
      <w:r>
        <w:rPr>
          <w:rFonts w:hint="eastAsia" w:asciiTheme="minorEastAsia" w:hAnsiTheme="minorEastAsia"/>
          <w:bCs/>
          <w:color w:val="FF0000"/>
          <w:sz w:val="28"/>
          <w:szCs w:val="28"/>
        </w:rPr>
        <w:t>只需缴纳60元统一装裱费（展出过后，免费邮寄到所在学校）</w:t>
      </w:r>
    </w:p>
    <w:p>
      <w:pPr>
        <w:numPr>
          <w:ilvl w:val="0"/>
          <w:numId w:val="2"/>
        </w:numPr>
        <w:ind w:firstLine="42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画展及颁奖盛典 </w:t>
      </w:r>
    </w:p>
    <w:p>
      <w:pPr>
        <w:spacing w:line="480" w:lineRule="auto"/>
        <w:ind w:firstLine="840" w:firstLineChars="4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画展时间：10月1日（暂定）   </w:t>
      </w:r>
    </w:p>
    <w:p>
      <w:pPr>
        <w:spacing w:line="480" w:lineRule="auto"/>
        <w:ind w:left="42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 xml:space="preserve">    入展作品展出数量：300副左右</w:t>
      </w:r>
    </w:p>
    <w:p>
      <w:pPr>
        <w:spacing w:line="480" w:lineRule="auto"/>
        <w:ind w:left="420" w:firstLine="420" w:firstLineChars="200"/>
        <w:rPr>
          <w:rFonts w:asciiTheme="minorEastAsia" w:hAnsiTheme="minorEastAsia"/>
          <w:bCs/>
        </w:rPr>
      </w:pPr>
      <w:r>
        <w:rPr>
          <w:rFonts w:hint="eastAsia" w:asciiTheme="minorEastAsia" w:hAnsiTheme="minorEastAsia"/>
          <w:bCs/>
        </w:rPr>
        <w:t>未入选作品展出需缴纳200元参展费（含装裱费60元）</w:t>
      </w:r>
    </w:p>
    <w:p>
      <w:pPr>
        <w:rPr>
          <w:rFonts w:hint="eastAsia" w:asciiTheme="minorEastAsia" w:hAnsiTheme="minorEastAsia"/>
          <w:bCs/>
          <w:color w:val="FF0000"/>
          <w:sz w:val="44"/>
          <w:szCs w:val="44"/>
        </w:rPr>
      </w:pPr>
      <w:r>
        <w:rPr>
          <w:rFonts w:asciiTheme="minorEastAsia" w:hAnsiTheme="minorEastAsia"/>
          <w:bCs/>
          <w:color w:val="FF0000"/>
          <w:sz w:val="44"/>
          <w:szCs w:val="44"/>
        </w:rPr>
        <w:t>备注</w:t>
      </w:r>
      <w:r>
        <w:rPr>
          <w:rFonts w:hint="eastAsia" w:asciiTheme="minorEastAsia" w:hAnsiTheme="minorEastAsia"/>
          <w:bCs/>
          <w:color w:val="FF0000"/>
          <w:sz w:val="44"/>
          <w:szCs w:val="44"/>
        </w:rPr>
        <w:t>：</w:t>
      </w:r>
      <w:r>
        <w:rPr>
          <w:rFonts w:asciiTheme="minorEastAsia" w:hAnsiTheme="minorEastAsia"/>
          <w:bCs/>
          <w:color w:val="FF0000"/>
          <w:sz w:val="44"/>
          <w:szCs w:val="44"/>
        </w:rPr>
        <w:t>参赛学生需统一身着培训学校校服</w:t>
      </w:r>
      <w:r>
        <w:rPr>
          <w:rFonts w:hint="eastAsia" w:asciiTheme="minorEastAsia" w:hAnsiTheme="minorEastAsia"/>
          <w:bCs/>
          <w:color w:val="FF0000"/>
          <w:sz w:val="44"/>
          <w:szCs w:val="44"/>
        </w:rPr>
        <w:t>，</w:t>
      </w:r>
      <w:r>
        <w:rPr>
          <w:rFonts w:asciiTheme="minorEastAsia" w:hAnsiTheme="minorEastAsia"/>
          <w:bCs/>
          <w:color w:val="FF0000"/>
          <w:sz w:val="44"/>
          <w:szCs w:val="44"/>
        </w:rPr>
        <w:t>自备绘画工具</w:t>
      </w:r>
      <w:r>
        <w:rPr>
          <w:rFonts w:hint="eastAsia" w:asciiTheme="minorEastAsia" w:hAnsiTheme="minorEastAsia"/>
          <w:bCs/>
          <w:color w:val="FF0000"/>
          <w:sz w:val="44"/>
          <w:szCs w:val="44"/>
        </w:rPr>
        <w:t>、</w:t>
      </w:r>
      <w:r>
        <w:rPr>
          <w:rFonts w:asciiTheme="minorEastAsia" w:hAnsiTheme="minorEastAsia"/>
          <w:bCs/>
          <w:color w:val="FF0000"/>
          <w:sz w:val="44"/>
          <w:szCs w:val="44"/>
        </w:rPr>
        <w:t>画板</w:t>
      </w:r>
      <w:r>
        <w:rPr>
          <w:rFonts w:hint="eastAsia" w:asciiTheme="minorEastAsia" w:hAnsiTheme="minorEastAsia"/>
          <w:bCs/>
          <w:color w:val="FF0000"/>
          <w:sz w:val="44"/>
          <w:szCs w:val="44"/>
        </w:rPr>
        <w:t>。</w:t>
      </w:r>
    </w:p>
    <w:p>
      <w:pPr>
        <w:rPr>
          <w:rFonts w:asciiTheme="minorEastAsia" w:hAnsiTheme="minorEastAsia"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211B0"/>
    <w:multiLevelType w:val="singleLevel"/>
    <w:tmpl w:val="847211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F132CA"/>
    <w:multiLevelType w:val="multilevel"/>
    <w:tmpl w:val="1AF132C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1D8E"/>
    <w:rsid w:val="00321D8E"/>
    <w:rsid w:val="00381CF8"/>
    <w:rsid w:val="004D0F40"/>
    <w:rsid w:val="004D23B6"/>
    <w:rsid w:val="0054439E"/>
    <w:rsid w:val="0055420E"/>
    <w:rsid w:val="005933B3"/>
    <w:rsid w:val="00825A81"/>
    <w:rsid w:val="0092238E"/>
    <w:rsid w:val="009D2DAC"/>
    <w:rsid w:val="00A00C5A"/>
    <w:rsid w:val="00B333B8"/>
    <w:rsid w:val="00B65BB7"/>
    <w:rsid w:val="00CF5F43"/>
    <w:rsid w:val="00D35DE2"/>
    <w:rsid w:val="010E6887"/>
    <w:rsid w:val="01F67044"/>
    <w:rsid w:val="02F76BF1"/>
    <w:rsid w:val="03123FBF"/>
    <w:rsid w:val="0357382A"/>
    <w:rsid w:val="037C0F00"/>
    <w:rsid w:val="03AF5FD4"/>
    <w:rsid w:val="03BA465C"/>
    <w:rsid w:val="03C079C1"/>
    <w:rsid w:val="04381041"/>
    <w:rsid w:val="044F1B15"/>
    <w:rsid w:val="04E40BC8"/>
    <w:rsid w:val="07C76494"/>
    <w:rsid w:val="08D26A42"/>
    <w:rsid w:val="09FE0072"/>
    <w:rsid w:val="10842899"/>
    <w:rsid w:val="12CE37D0"/>
    <w:rsid w:val="141C2965"/>
    <w:rsid w:val="18FB03D1"/>
    <w:rsid w:val="197D350B"/>
    <w:rsid w:val="19875697"/>
    <w:rsid w:val="19A50F8F"/>
    <w:rsid w:val="19A92721"/>
    <w:rsid w:val="19B8096E"/>
    <w:rsid w:val="1A9A64F9"/>
    <w:rsid w:val="1BCD5A96"/>
    <w:rsid w:val="1C24048B"/>
    <w:rsid w:val="1D1D58BC"/>
    <w:rsid w:val="1DE3246C"/>
    <w:rsid w:val="1ED1382D"/>
    <w:rsid w:val="20A51F5C"/>
    <w:rsid w:val="22072774"/>
    <w:rsid w:val="24F47218"/>
    <w:rsid w:val="254D7789"/>
    <w:rsid w:val="255878EF"/>
    <w:rsid w:val="28001541"/>
    <w:rsid w:val="28F32E85"/>
    <w:rsid w:val="29704BA4"/>
    <w:rsid w:val="2A193838"/>
    <w:rsid w:val="2A724445"/>
    <w:rsid w:val="2A780B16"/>
    <w:rsid w:val="2E1F08C4"/>
    <w:rsid w:val="2FDC3B10"/>
    <w:rsid w:val="31DF20D2"/>
    <w:rsid w:val="32926F12"/>
    <w:rsid w:val="33C776D1"/>
    <w:rsid w:val="341349EA"/>
    <w:rsid w:val="371C21B7"/>
    <w:rsid w:val="392205B0"/>
    <w:rsid w:val="3BD60703"/>
    <w:rsid w:val="3C201CDF"/>
    <w:rsid w:val="3CB57D0C"/>
    <w:rsid w:val="3D050ABD"/>
    <w:rsid w:val="3DFD0225"/>
    <w:rsid w:val="43984EDE"/>
    <w:rsid w:val="43D05221"/>
    <w:rsid w:val="448D651E"/>
    <w:rsid w:val="45163F06"/>
    <w:rsid w:val="454F0924"/>
    <w:rsid w:val="45BE706F"/>
    <w:rsid w:val="4640077C"/>
    <w:rsid w:val="4A7C049A"/>
    <w:rsid w:val="4B922F7A"/>
    <w:rsid w:val="4CFE5285"/>
    <w:rsid w:val="4F355EC9"/>
    <w:rsid w:val="4FA876F3"/>
    <w:rsid w:val="4FC61A46"/>
    <w:rsid w:val="526D20B5"/>
    <w:rsid w:val="55B75E84"/>
    <w:rsid w:val="56123B55"/>
    <w:rsid w:val="56302CC9"/>
    <w:rsid w:val="56710BC4"/>
    <w:rsid w:val="56C54C65"/>
    <w:rsid w:val="582F23CA"/>
    <w:rsid w:val="584D2C45"/>
    <w:rsid w:val="599A7CC4"/>
    <w:rsid w:val="5A726D46"/>
    <w:rsid w:val="627372FE"/>
    <w:rsid w:val="67140649"/>
    <w:rsid w:val="671E3C33"/>
    <w:rsid w:val="6838459D"/>
    <w:rsid w:val="6BCF3159"/>
    <w:rsid w:val="6CBA5E14"/>
    <w:rsid w:val="6DB131DF"/>
    <w:rsid w:val="70351729"/>
    <w:rsid w:val="719217E1"/>
    <w:rsid w:val="71AC5D42"/>
    <w:rsid w:val="750B2414"/>
    <w:rsid w:val="76900082"/>
    <w:rsid w:val="7745204D"/>
    <w:rsid w:val="77BD1624"/>
    <w:rsid w:val="77DC318D"/>
    <w:rsid w:val="78AF4C09"/>
    <w:rsid w:val="7A66262F"/>
    <w:rsid w:val="7AB958CE"/>
    <w:rsid w:val="7AFF4EDD"/>
    <w:rsid w:val="7B623F8E"/>
    <w:rsid w:val="7E723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961</Characters>
  <Lines>8</Lines>
  <Paragraphs>2</Paragraphs>
  <TotalTime>74</TotalTime>
  <ScaleCrop>false</ScaleCrop>
  <LinksUpToDate>false</LinksUpToDate>
  <CharactersWithSpaces>1127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2018-07-06T07:52:00Z</cp:lastPrinted>
  <dcterms:modified xsi:type="dcterms:W3CDTF">2018-07-06T08:30:13Z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